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641"/>
        <w:bidiVisual/>
        <w:tblW w:w="10490" w:type="dxa"/>
        <w:tblInd w:w="-279" w:type="dxa"/>
        <w:tblLayout w:type="fixed"/>
        <w:tblLook w:val="04A0"/>
      </w:tblPr>
      <w:tblGrid>
        <w:gridCol w:w="709"/>
        <w:gridCol w:w="1843"/>
        <w:gridCol w:w="2126"/>
        <w:gridCol w:w="2126"/>
        <w:gridCol w:w="1909"/>
        <w:gridCol w:w="1777"/>
      </w:tblGrid>
      <w:tr w:rsidR="004E5BB7" w:rsidTr="00DC4912">
        <w:trPr>
          <w:cantSplit/>
          <w:trHeight w:val="1134"/>
        </w:trPr>
        <w:tc>
          <w:tcPr>
            <w:tcW w:w="709" w:type="dxa"/>
            <w:textDirection w:val="btLr"/>
          </w:tcPr>
          <w:p w:rsidR="004E5BB7" w:rsidRPr="00AA5A22" w:rsidRDefault="004E5BB7" w:rsidP="00DC4912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المعايير</w:t>
            </w:r>
          </w:p>
        </w:tc>
        <w:tc>
          <w:tcPr>
            <w:tcW w:w="1843" w:type="dxa"/>
          </w:tcPr>
          <w:p w:rsidR="004E5BB7" w:rsidRPr="00AA5A22" w:rsidRDefault="004E5BB7" w:rsidP="004E5BB7">
            <w:pPr>
              <w:rPr>
                <w:b/>
                <w:bCs/>
                <w:sz w:val="32"/>
                <w:szCs w:val="32"/>
                <w:rtl/>
              </w:rPr>
            </w:pPr>
            <w:r w:rsidRPr="00AA5A22">
              <w:rPr>
                <w:rFonts w:hint="cs"/>
                <w:b/>
                <w:bCs/>
                <w:sz w:val="32"/>
                <w:szCs w:val="32"/>
                <w:rtl/>
              </w:rPr>
              <w:t xml:space="preserve">الشواهد والأدلة </w:t>
            </w:r>
          </w:p>
        </w:tc>
        <w:tc>
          <w:tcPr>
            <w:tcW w:w="2126" w:type="dxa"/>
          </w:tcPr>
          <w:p w:rsidR="004E5BB7" w:rsidRPr="00AA5A22" w:rsidRDefault="00DC4912" w:rsidP="004E5BB7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متميز</w:t>
            </w:r>
          </w:p>
        </w:tc>
        <w:tc>
          <w:tcPr>
            <w:tcW w:w="2126" w:type="dxa"/>
          </w:tcPr>
          <w:p w:rsidR="004E5BB7" w:rsidRPr="00AA5A22" w:rsidRDefault="00DC4912" w:rsidP="004E5BB7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كفء</w:t>
            </w:r>
          </w:p>
        </w:tc>
        <w:tc>
          <w:tcPr>
            <w:tcW w:w="1909" w:type="dxa"/>
          </w:tcPr>
          <w:p w:rsidR="004E5BB7" w:rsidRPr="00AA5A22" w:rsidRDefault="00DC4912" w:rsidP="004E5BB7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نام</w:t>
            </w:r>
          </w:p>
        </w:tc>
        <w:tc>
          <w:tcPr>
            <w:tcW w:w="1777" w:type="dxa"/>
          </w:tcPr>
          <w:p w:rsidR="004E5BB7" w:rsidRPr="00AA5A22" w:rsidRDefault="004E5BB7" w:rsidP="00DC4912">
            <w:pPr>
              <w:rPr>
                <w:b/>
                <w:bCs/>
                <w:sz w:val="32"/>
                <w:szCs w:val="32"/>
                <w:rtl/>
              </w:rPr>
            </w:pPr>
            <w:r w:rsidRPr="00AA5A22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DC4912">
              <w:rPr>
                <w:rFonts w:hint="cs"/>
                <w:b/>
                <w:bCs/>
                <w:sz w:val="32"/>
                <w:szCs w:val="32"/>
                <w:rtl/>
              </w:rPr>
              <w:t>بتدئ</w:t>
            </w:r>
          </w:p>
        </w:tc>
      </w:tr>
      <w:tr w:rsidR="004E5BB7" w:rsidTr="00DC4912">
        <w:trPr>
          <w:trHeight w:val="1338"/>
        </w:trPr>
        <w:tc>
          <w:tcPr>
            <w:tcW w:w="709" w:type="dxa"/>
            <w:vMerge w:val="restart"/>
            <w:textDirection w:val="btLr"/>
          </w:tcPr>
          <w:p w:rsidR="004E5BB7" w:rsidRPr="00DC4912" w:rsidRDefault="004E5BB7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DC4912" w:rsidRPr="00DC4912">
              <w:rPr>
                <w:rFonts w:hint="cs"/>
                <w:b/>
                <w:bCs/>
                <w:sz w:val="28"/>
                <w:szCs w:val="28"/>
                <w:rtl/>
              </w:rPr>
              <w:t>لغوي</w:t>
            </w:r>
          </w:p>
        </w:tc>
        <w:tc>
          <w:tcPr>
            <w:tcW w:w="1843" w:type="dxa"/>
          </w:tcPr>
          <w:p w:rsidR="004E5BB7" w:rsidRPr="00DC4912" w:rsidRDefault="004E5BB7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الصياغة السليمة</w:t>
            </w:r>
          </w:p>
        </w:tc>
        <w:tc>
          <w:tcPr>
            <w:tcW w:w="2126" w:type="dxa"/>
          </w:tcPr>
          <w:p w:rsidR="004E5BB7" w:rsidRPr="00830A8B" w:rsidRDefault="00830A8B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صياغة الجمل سليمة بالإ</w:t>
            </w:r>
            <w:r w:rsidR="00DC4912" w:rsidRPr="00830A8B">
              <w:rPr>
                <w:rFonts w:hint="cs"/>
                <w:b/>
                <w:bCs/>
                <w:rtl/>
              </w:rPr>
              <w:t>ضافة إلى جودة التعبير</w:t>
            </w:r>
          </w:p>
        </w:tc>
        <w:tc>
          <w:tcPr>
            <w:tcW w:w="2126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صياغة الجمل سليمة</w:t>
            </w:r>
          </w:p>
        </w:tc>
        <w:tc>
          <w:tcPr>
            <w:tcW w:w="1909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صياغة الجمل سليمة بعض الشي</w:t>
            </w:r>
            <w:r w:rsidR="00830A8B" w:rsidRPr="00830A8B">
              <w:rPr>
                <w:rFonts w:hint="cs"/>
                <w:b/>
                <w:bCs/>
                <w:rtl/>
              </w:rPr>
              <w:t>ء</w:t>
            </w:r>
          </w:p>
        </w:tc>
        <w:tc>
          <w:tcPr>
            <w:tcW w:w="1777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لم تصغ الجمل بشكل سليم</w:t>
            </w:r>
          </w:p>
        </w:tc>
      </w:tr>
      <w:tr w:rsidR="004E5BB7" w:rsidTr="00DC4912">
        <w:trPr>
          <w:trHeight w:val="1338"/>
        </w:trPr>
        <w:tc>
          <w:tcPr>
            <w:tcW w:w="709" w:type="dxa"/>
            <w:vMerge/>
            <w:textDirection w:val="btLr"/>
          </w:tcPr>
          <w:p w:rsidR="004E5BB7" w:rsidRPr="00DC4912" w:rsidRDefault="004E5BB7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4E5BB7" w:rsidRPr="00DC4912" w:rsidRDefault="004E5BB7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استخدام الفصحى</w:t>
            </w:r>
          </w:p>
        </w:tc>
        <w:tc>
          <w:tcPr>
            <w:tcW w:w="2126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الفصحى وبطلاقه</w:t>
            </w:r>
          </w:p>
        </w:tc>
        <w:tc>
          <w:tcPr>
            <w:tcW w:w="2126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الفصحى مع وجود كلمة عامية</w:t>
            </w:r>
          </w:p>
        </w:tc>
        <w:tc>
          <w:tcPr>
            <w:tcW w:w="1909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الفصحى مع وجود ثلاث كلمات عامية</w:t>
            </w:r>
          </w:p>
        </w:tc>
        <w:tc>
          <w:tcPr>
            <w:tcW w:w="1777" w:type="dxa"/>
          </w:tcPr>
          <w:p w:rsidR="004E5BB7" w:rsidRPr="00830A8B" w:rsidRDefault="00DC4912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الفصحى مع</w:t>
            </w:r>
            <w:r w:rsidR="00614E71" w:rsidRPr="00830A8B">
              <w:rPr>
                <w:rFonts w:hint="cs"/>
                <w:b/>
                <w:bCs/>
                <w:rtl/>
              </w:rPr>
              <w:t xml:space="preserve"> وجود أكثر من أربع كلمات عامية</w:t>
            </w:r>
          </w:p>
        </w:tc>
      </w:tr>
      <w:tr w:rsidR="004E5BB7" w:rsidTr="00DC4912">
        <w:trPr>
          <w:trHeight w:val="1249"/>
        </w:trPr>
        <w:tc>
          <w:tcPr>
            <w:tcW w:w="709" w:type="dxa"/>
            <w:vMerge/>
            <w:textDirection w:val="btLr"/>
          </w:tcPr>
          <w:p w:rsidR="004E5BB7" w:rsidRPr="00DC4912" w:rsidRDefault="004E5BB7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4E5BB7" w:rsidRPr="00DC4912" w:rsidRDefault="004E5BB7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استخدام التراكيب اللغوية(المستهدفة في الوحدة)</w:t>
            </w:r>
          </w:p>
          <w:p w:rsidR="004E5BB7" w:rsidRPr="00DC4912" w:rsidRDefault="004E5BB7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بما</w:t>
            </w:r>
            <w:r w:rsidR="00DC49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يناسب النص</w:t>
            </w:r>
          </w:p>
        </w:tc>
        <w:tc>
          <w:tcPr>
            <w:tcW w:w="2126" w:type="dxa"/>
          </w:tcPr>
          <w:p w:rsidR="004E5BB7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جميع التراكيب اللغوية المستهدفة في الوحدة0بمايناسب النص</w:t>
            </w:r>
          </w:p>
        </w:tc>
        <w:tc>
          <w:tcPr>
            <w:tcW w:w="2126" w:type="dxa"/>
          </w:tcPr>
          <w:p w:rsidR="004E5BB7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بعض التراكيب اللغوية والظواهر الصوتية والأساليب اللغوية</w:t>
            </w:r>
          </w:p>
        </w:tc>
        <w:tc>
          <w:tcPr>
            <w:tcW w:w="1909" w:type="dxa"/>
          </w:tcPr>
          <w:p w:rsidR="004E5BB7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 xml:space="preserve">استخدمت بعض التراكيب اللغوية والظواهر الصوتية ولم تستخدم أساليب لغوية </w:t>
            </w:r>
          </w:p>
        </w:tc>
        <w:tc>
          <w:tcPr>
            <w:tcW w:w="1777" w:type="dxa"/>
          </w:tcPr>
          <w:p w:rsidR="004E5BB7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استخدمت بعض التراكيب اللغوية و بعض الظواهر الصوتية ولم تستخدم الأساليب اللغوية</w:t>
            </w:r>
          </w:p>
        </w:tc>
      </w:tr>
      <w:tr w:rsidR="00DC4912" w:rsidTr="00DC4912">
        <w:trPr>
          <w:trHeight w:val="1249"/>
        </w:trPr>
        <w:tc>
          <w:tcPr>
            <w:tcW w:w="709" w:type="dxa"/>
            <w:vMerge w:val="restart"/>
            <w:textDirection w:val="btLr"/>
          </w:tcPr>
          <w:p w:rsidR="00DC4912" w:rsidRPr="00DC4912" w:rsidRDefault="00DC4912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الكتابي</w:t>
            </w: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عدد الأسطر المكتوبة</w:t>
            </w:r>
          </w:p>
        </w:tc>
        <w:tc>
          <w:tcPr>
            <w:tcW w:w="2126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أكثر من ثلاثة أسطر</w:t>
            </w:r>
          </w:p>
        </w:tc>
        <w:tc>
          <w:tcPr>
            <w:tcW w:w="2126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ثلاثة أسطر</w:t>
            </w:r>
          </w:p>
        </w:tc>
        <w:tc>
          <w:tcPr>
            <w:tcW w:w="1909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سطرين</w:t>
            </w:r>
          </w:p>
        </w:tc>
        <w:tc>
          <w:tcPr>
            <w:tcW w:w="1777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سطراً واحداً</w:t>
            </w:r>
          </w:p>
        </w:tc>
      </w:tr>
      <w:tr w:rsidR="00DC4912" w:rsidTr="00DC4912">
        <w:trPr>
          <w:trHeight w:val="1249"/>
        </w:trPr>
        <w:tc>
          <w:tcPr>
            <w:tcW w:w="709" w:type="dxa"/>
            <w:vMerge/>
            <w:textDirection w:val="btLr"/>
          </w:tcPr>
          <w:p w:rsidR="00DC4912" w:rsidRPr="00DC4912" w:rsidRDefault="00DC4912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سلامة النص من الأخطاء الإملائية</w:t>
            </w:r>
          </w:p>
        </w:tc>
        <w:tc>
          <w:tcPr>
            <w:tcW w:w="2126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النص خالي من الأخطاء الإملائية ومضبوط بالشكل</w:t>
            </w:r>
          </w:p>
        </w:tc>
        <w:tc>
          <w:tcPr>
            <w:tcW w:w="2126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النص خالي من الأخطاء الإملائية</w:t>
            </w:r>
          </w:p>
        </w:tc>
        <w:tc>
          <w:tcPr>
            <w:tcW w:w="1909" w:type="dxa"/>
          </w:tcPr>
          <w:p w:rsidR="00DC4912" w:rsidRPr="00830A8B" w:rsidRDefault="00614E7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 xml:space="preserve">يوجد بالنص كلمتين </w:t>
            </w:r>
            <w:proofErr w:type="spellStart"/>
            <w:r w:rsidR="001F4131" w:rsidRPr="00830A8B">
              <w:rPr>
                <w:rFonts w:hint="cs"/>
                <w:b/>
                <w:bCs/>
                <w:rtl/>
              </w:rPr>
              <w:t>بها</w:t>
            </w:r>
            <w:proofErr w:type="spellEnd"/>
            <w:r w:rsidR="001F4131" w:rsidRPr="00830A8B">
              <w:rPr>
                <w:rFonts w:hint="cs"/>
                <w:b/>
                <w:bCs/>
                <w:rtl/>
              </w:rPr>
              <w:t xml:space="preserve"> خطأ إملائي</w:t>
            </w:r>
          </w:p>
        </w:tc>
        <w:tc>
          <w:tcPr>
            <w:tcW w:w="1777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وجود أكثر من ثلاثة أخطاء إملائية</w:t>
            </w:r>
          </w:p>
        </w:tc>
      </w:tr>
      <w:tr w:rsidR="00DC4912" w:rsidTr="00DC4912">
        <w:trPr>
          <w:trHeight w:val="1249"/>
        </w:trPr>
        <w:tc>
          <w:tcPr>
            <w:tcW w:w="709" w:type="dxa"/>
            <w:vMerge/>
            <w:textDirection w:val="btLr"/>
          </w:tcPr>
          <w:p w:rsidR="00DC4912" w:rsidRPr="00DC4912" w:rsidRDefault="00DC4912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مراعاة أسس الكتابة الصحيحة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 xml:space="preserve">كتبت على السطر مراعية أسس الكتابة من حيث الحروف التي تنزل والتي </w:t>
            </w:r>
            <w:proofErr w:type="spellStart"/>
            <w:r w:rsidRPr="00830A8B">
              <w:rPr>
                <w:rFonts w:hint="cs"/>
                <w:b/>
                <w:bCs/>
                <w:rtl/>
              </w:rPr>
              <w:t>لاتنزل</w:t>
            </w:r>
            <w:proofErr w:type="spellEnd"/>
            <w:r w:rsidRPr="00830A8B">
              <w:rPr>
                <w:rFonts w:hint="cs"/>
                <w:b/>
                <w:bCs/>
                <w:rtl/>
              </w:rPr>
              <w:t xml:space="preserve"> والرسم الصحيح للحروف مع خط جميل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على السطر وراعت أساسيات الكتابة السليمة</w:t>
            </w:r>
          </w:p>
        </w:tc>
        <w:tc>
          <w:tcPr>
            <w:tcW w:w="1909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كتبت على السطر ولكن لم ترسم بعض الحروف بالشكل السليم</w:t>
            </w:r>
          </w:p>
        </w:tc>
        <w:tc>
          <w:tcPr>
            <w:tcW w:w="1777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لم تراعي أساسيات الكتابة السليمة</w:t>
            </w:r>
          </w:p>
        </w:tc>
      </w:tr>
      <w:tr w:rsidR="00DC4912" w:rsidTr="00DC4912">
        <w:trPr>
          <w:trHeight w:val="1249"/>
        </w:trPr>
        <w:tc>
          <w:tcPr>
            <w:tcW w:w="709" w:type="dxa"/>
            <w:vMerge w:val="restart"/>
            <w:textDirection w:val="btLr"/>
          </w:tcPr>
          <w:p w:rsidR="00DC4912" w:rsidRPr="00DC4912" w:rsidRDefault="00DC4912" w:rsidP="00DC4912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الشفهي</w:t>
            </w: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مراعاة أسس القراءة الصحيحة</w:t>
            </w:r>
            <w:r w:rsidR="001F4131">
              <w:rPr>
                <w:rFonts w:hint="cs"/>
                <w:b/>
                <w:bCs/>
                <w:sz w:val="28"/>
                <w:szCs w:val="28"/>
                <w:rtl/>
              </w:rPr>
              <w:t>(الاسترسال-التلوين الصوتي-الضبط)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راعت قوانين القراءة الصحيحة مع التعبير الجسدي الرائع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راعت قوانين القراءة فقط</w:t>
            </w:r>
          </w:p>
        </w:tc>
        <w:tc>
          <w:tcPr>
            <w:tcW w:w="1909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راعت بعض قوانين القراءة الصحيحة</w:t>
            </w:r>
          </w:p>
        </w:tc>
        <w:tc>
          <w:tcPr>
            <w:tcW w:w="1777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أخلت بأغلب قوانين القراءة الصحيحة</w:t>
            </w:r>
          </w:p>
        </w:tc>
      </w:tr>
      <w:tr w:rsidR="00DC4912" w:rsidTr="00DC4912">
        <w:trPr>
          <w:trHeight w:val="1338"/>
        </w:trPr>
        <w:tc>
          <w:tcPr>
            <w:tcW w:w="709" w:type="dxa"/>
            <w:vMerge/>
          </w:tcPr>
          <w:p w:rsidR="00DC4912" w:rsidRDefault="00DC4912" w:rsidP="004E5BB7">
            <w:pPr>
              <w:rPr>
                <w:rtl/>
              </w:rPr>
            </w:pP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إبداء الرأي حول الأخلاق الفاضلة0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 xml:space="preserve">أبدت رأيها بشكل رائع حول الأخلاق الفاضلة وأثرها على الفرد والمجتمع 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 xml:space="preserve">أبدت رأيها حول الأخلاق الفاضلة </w:t>
            </w:r>
          </w:p>
        </w:tc>
        <w:tc>
          <w:tcPr>
            <w:tcW w:w="1909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أبدت رأيه إلى حد ما</w:t>
            </w:r>
          </w:p>
        </w:tc>
        <w:tc>
          <w:tcPr>
            <w:tcW w:w="1777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لم تبدي رأيها</w:t>
            </w:r>
          </w:p>
        </w:tc>
      </w:tr>
      <w:tr w:rsidR="00DC4912" w:rsidTr="00DC4912">
        <w:trPr>
          <w:trHeight w:val="1338"/>
        </w:trPr>
        <w:tc>
          <w:tcPr>
            <w:tcW w:w="709" w:type="dxa"/>
            <w:vMerge/>
          </w:tcPr>
          <w:p w:rsidR="00DC4912" w:rsidRDefault="00DC4912" w:rsidP="004E5BB7">
            <w:pPr>
              <w:rPr>
                <w:rtl/>
              </w:rPr>
            </w:pPr>
          </w:p>
        </w:tc>
        <w:tc>
          <w:tcPr>
            <w:tcW w:w="1843" w:type="dxa"/>
          </w:tcPr>
          <w:p w:rsidR="00DC4912" w:rsidRPr="00DC4912" w:rsidRDefault="00DC4912" w:rsidP="004E5BB7">
            <w:pPr>
              <w:rPr>
                <w:b/>
                <w:bCs/>
                <w:sz w:val="28"/>
                <w:szCs w:val="28"/>
                <w:rtl/>
              </w:rPr>
            </w:pPr>
            <w:r w:rsidRPr="00DC4912">
              <w:rPr>
                <w:rFonts w:hint="cs"/>
                <w:b/>
                <w:bCs/>
                <w:sz w:val="28"/>
                <w:szCs w:val="28"/>
                <w:rtl/>
              </w:rPr>
              <w:t>الجرأة والثقة بالنفس</w:t>
            </w:r>
          </w:p>
        </w:tc>
        <w:tc>
          <w:tcPr>
            <w:tcW w:w="2126" w:type="dxa"/>
          </w:tcPr>
          <w:p w:rsidR="00DC4912" w:rsidRPr="00830A8B" w:rsidRDefault="001F4131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لديها جرأة عند لقاء الجمهور وكانت متحدثة بارعة</w:t>
            </w:r>
          </w:p>
        </w:tc>
        <w:tc>
          <w:tcPr>
            <w:tcW w:w="2126" w:type="dxa"/>
          </w:tcPr>
          <w:p w:rsidR="00DC4912" w:rsidRPr="00830A8B" w:rsidRDefault="00C926C0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لديها جرأة وثقة بالنفس إلى حد ما</w:t>
            </w:r>
          </w:p>
        </w:tc>
        <w:tc>
          <w:tcPr>
            <w:tcW w:w="1909" w:type="dxa"/>
          </w:tcPr>
          <w:p w:rsidR="00DC4912" w:rsidRPr="00830A8B" w:rsidRDefault="00C926C0" w:rsidP="004E5BB7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حصول بعض التردد والتلعثم في بعض الكلمات</w:t>
            </w:r>
          </w:p>
        </w:tc>
        <w:tc>
          <w:tcPr>
            <w:tcW w:w="1777" w:type="dxa"/>
          </w:tcPr>
          <w:p w:rsidR="00DC4912" w:rsidRPr="00830A8B" w:rsidRDefault="00C926C0" w:rsidP="00830A8B">
            <w:pPr>
              <w:rPr>
                <w:b/>
                <w:bCs/>
                <w:rtl/>
              </w:rPr>
            </w:pPr>
            <w:r w:rsidRPr="00830A8B">
              <w:rPr>
                <w:rFonts w:hint="cs"/>
                <w:b/>
                <w:bCs/>
                <w:rtl/>
              </w:rPr>
              <w:t>التخوف ورفض لقاء الجمهو</w:t>
            </w:r>
            <w:r w:rsidR="00830A8B" w:rsidRPr="00830A8B">
              <w:rPr>
                <w:rFonts w:hint="cs"/>
                <w:b/>
                <w:bCs/>
                <w:rtl/>
              </w:rPr>
              <w:t>ر</w:t>
            </w:r>
          </w:p>
        </w:tc>
      </w:tr>
    </w:tbl>
    <w:p w:rsidR="00E67E7F" w:rsidRDefault="007E4747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05pt;margin-top:-3.55pt;width:368.8pt;height:16.05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جدول الشواهد والأدلة والمعايير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0624B"/>
    <w:rsid w:val="001F4131"/>
    <w:rsid w:val="00262190"/>
    <w:rsid w:val="003D0B7C"/>
    <w:rsid w:val="004A49E0"/>
    <w:rsid w:val="004E5BB7"/>
    <w:rsid w:val="0055088C"/>
    <w:rsid w:val="00556CBD"/>
    <w:rsid w:val="00614E71"/>
    <w:rsid w:val="00666C93"/>
    <w:rsid w:val="006D66E2"/>
    <w:rsid w:val="0074704A"/>
    <w:rsid w:val="00784CA2"/>
    <w:rsid w:val="007E4747"/>
    <w:rsid w:val="00830A8B"/>
    <w:rsid w:val="009E1619"/>
    <w:rsid w:val="00AA5A22"/>
    <w:rsid w:val="00AD70BF"/>
    <w:rsid w:val="00BF67AE"/>
    <w:rsid w:val="00C16AF6"/>
    <w:rsid w:val="00C926C0"/>
    <w:rsid w:val="00D74CFB"/>
    <w:rsid w:val="00DC4912"/>
    <w:rsid w:val="00E14C44"/>
    <w:rsid w:val="00E371A2"/>
    <w:rsid w:val="00E67E7F"/>
    <w:rsid w:val="00EC0B8E"/>
    <w:rsid w:val="00EE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dcterms:created xsi:type="dcterms:W3CDTF">2014-11-11T19:23:00Z</dcterms:created>
  <dcterms:modified xsi:type="dcterms:W3CDTF">2014-11-11T19:23:00Z</dcterms:modified>
</cp:coreProperties>
</file>